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816" w:rsidRPr="0083231E" w:rsidRDefault="00D44816" w:rsidP="00D44816">
      <w:pPr>
        <w:jc w:val="center"/>
      </w:pPr>
      <w:r w:rsidRPr="0083231E">
        <w:t>Ханты-Мансийский автономный округ – Югра</w:t>
      </w:r>
    </w:p>
    <w:p w:rsidR="00D44816" w:rsidRPr="0083231E" w:rsidRDefault="00D44816" w:rsidP="00D44816">
      <w:pPr>
        <w:jc w:val="center"/>
      </w:pPr>
      <w:r w:rsidRPr="0083231E">
        <w:t>Ханты-Мансийский  район</w:t>
      </w:r>
    </w:p>
    <w:p w:rsidR="00D44816" w:rsidRPr="0083231E" w:rsidRDefault="00CD758C" w:rsidP="00CD758C">
      <w:pPr>
        <w:jc w:val="right"/>
      </w:pPr>
      <w:r>
        <w:t>ПРОЕКТ</w:t>
      </w:r>
    </w:p>
    <w:p w:rsidR="00D44816" w:rsidRPr="0083231E" w:rsidRDefault="00D44816" w:rsidP="00D4481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Cs w:val="28"/>
        </w:rPr>
      </w:pPr>
      <w:r w:rsidRPr="0083231E">
        <w:rPr>
          <w:rFonts w:cs="Arial"/>
          <w:b/>
          <w:bCs/>
          <w:szCs w:val="28"/>
        </w:rPr>
        <w:t>МУНИЦИПАЛЬНОЕ ОБРАЗОВАНИЕ</w:t>
      </w:r>
    </w:p>
    <w:p w:rsidR="00D44816" w:rsidRPr="0083231E" w:rsidRDefault="00D44816" w:rsidP="00D4481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Cs w:val="28"/>
        </w:rPr>
      </w:pPr>
      <w:r w:rsidRPr="0083231E">
        <w:rPr>
          <w:rFonts w:cs="Arial"/>
          <w:b/>
          <w:bCs/>
          <w:szCs w:val="28"/>
        </w:rPr>
        <w:t>СЕЛЬСКОЕ ПОСЕЛЕНИЕ КРАСНОЛЕНИНСКИЙ</w:t>
      </w:r>
    </w:p>
    <w:p w:rsidR="00D44816" w:rsidRPr="0083231E" w:rsidRDefault="00D44816" w:rsidP="00D4481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18"/>
          <w:szCs w:val="18"/>
        </w:rPr>
      </w:pPr>
    </w:p>
    <w:p w:rsidR="00D44816" w:rsidRPr="0083231E" w:rsidRDefault="00D44816" w:rsidP="00D4481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 w:rsidRPr="0083231E">
        <w:rPr>
          <w:rFonts w:cs="Arial"/>
          <w:b/>
          <w:bCs/>
          <w:sz w:val="28"/>
          <w:szCs w:val="28"/>
        </w:rPr>
        <w:t xml:space="preserve"> АДМИНИСТРАЦИЯ СЕЛЬСКОГО ПОСЕЛЕНИЯ</w:t>
      </w:r>
    </w:p>
    <w:p w:rsidR="00D44816" w:rsidRPr="0083231E" w:rsidRDefault="00D44816" w:rsidP="00D44816">
      <w:pPr>
        <w:widowControl w:val="0"/>
        <w:autoSpaceDE w:val="0"/>
        <w:autoSpaceDN w:val="0"/>
        <w:adjustRightInd w:val="0"/>
        <w:jc w:val="center"/>
        <w:outlineLvl w:val="4"/>
        <w:rPr>
          <w:b/>
          <w:bCs/>
          <w:sz w:val="28"/>
          <w:szCs w:val="28"/>
        </w:rPr>
      </w:pPr>
      <w:r w:rsidRPr="0083231E">
        <w:rPr>
          <w:b/>
          <w:bCs/>
          <w:sz w:val="28"/>
          <w:szCs w:val="28"/>
        </w:rPr>
        <w:t>П О С Т А Н О В Л Е Н И Е</w:t>
      </w:r>
    </w:p>
    <w:p w:rsidR="00D44816" w:rsidRPr="0083231E" w:rsidRDefault="00D44816" w:rsidP="00D44816">
      <w:pPr>
        <w:widowControl w:val="0"/>
        <w:autoSpaceDE w:val="0"/>
        <w:autoSpaceDN w:val="0"/>
        <w:adjustRightInd w:val="0"/>
      </w:pPr>
    </w:p>
    <w:p w:rsidR="00D44816" w:rsidRPr="0083231E" w:rsidRDefault="00D44816" w:rsidP="00D44816">
      <w:pPr>
        <w:widowControl w:val="0"/>
        <w:tabs>
          <w:tab w:val="left" w:pos="6715"/>
        </w:tabs>
        <w:autoSpaceDE w:val="0"/>
        <w:autoSpaceDN w:val="0"/>
        <w:adjustRightInd w:val="0"/>
        <w:rPr>
          <w:sz w:val="28"/>
          <w:szCs w:val="28"/>
        </w:rPr>
      </w:pPr>
      <w:r w:rsidRPr="0083231E">
        <w:rPr>
          <w:sz w:val="28"/>
          <w:szCs w:val="28"/>
        </w:rPr>
        <w:t xml:space="preserve">от </w:t>
      </w:r>
      <w:r w:rsidR="00CD758C">
        <w:rPr>
          <w:sz w:val="28"/>
          <w:szCs w:val="28"/>
        </w:rPr>
        <w:t>00</w:t>
      </w:r>
      <w:r w:rsidR="00C4478E">
        <w:rPr>
          <w:sz w:val="28"/>
          <w:szCs w:val="28"/>
        </w:rPr>
        <w:t>.0</w:t>
      </w:r>
      <w:r w:rsidR="00CD758C">
        <w:rPr>
          <w:sz w:val="28"/>
          <w:szCs w:val="28"/>
        </w:rPr>
        <w:t>0</w:t>
      </w:r>
      <w:r w:rsidR="00C4478E">
        <w:rPr>
          <w:sz w:val="28"/>
          <w:szCs w:val="28"/>
        </w:rPr>
        <w:t xml:space="preserve">.2024                                                                                                     </w:t>
      </w:r>
      <w:r w:rsidRPr="0083231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D44816" w:rsidRPr="0083231E" w:rsidRDefault="00D44816" w:rsidP="00D4481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3231E">
        <w:rPr>
          <w:sz w:val="28"/>
          <w:szCs w:val="28"/>
        </w:rPr>
        <w:t>п. Красноленинский</w:t>
      </w:r>
    </w:p>
    <w:p w:rsidR="00BE0CB1" w:rsidRPr="00EE1F07" w:rsidRDefault="00BE0CB1" w:rsidP="00BE0CB1">
      <w:pPr>
        <w:rPr>
          <w:i/>
          <w:iCs/>
          <w:sz w:val="28"/>
          <w:szCs w:val="28"/>
        </w:rPr>
      </w:pPr>
    </w:p>
    <w:p w:rsidR="00CD758C" w:rsidRDefault="00CD758C" w:rsidP="00CD758C">
      <w:pPr>
        <w:pStyle w:val="aa"/>
        <w:rPr>
          <w:rFonts w:ascii="Times New Roman" w:hAnsi="Times New Roman" w:cs="Times New Roman"/>
          <w:sz w:val="28"/>
          <w:szCs w:val="28"/>
        </w:rPr>
      </w:pPr>
      <w:r w:rsidRPr="0097097E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</w:p>
    <w:p w:rsidR="00CD758C" w:rsidRPr="0097097E" w:rsidRDefault="00CD758C" w:rsidP="00CD758C">
      <w:pPr>
        <w:pStyle w:val="aa"/>
        <w:rPr>
          <w:rFonts w:ascii="Times New Roman" w:hAnsi="Times New Roman" w:cs="Times New Roman"/>
          <w:sz w:val="28"/>
          <w:szCs w:val="28"/>
        </w:rPr>
      </w:pPr>
      <w:r w:rsidRPr="0097097E">
        <w:rPr>
          <w:rFonts w:ascii="Times New Roman" w:hAnsi="Times New Roman" w:cs="Times New Roman"/>
          <w:sz w:val="28"/>
          <w:szCs w:val="28"/>
        </w:rPr>
        <w:t>об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97E">
        <w:rPr>
          <w:rFonts w:ascii="Times New Roman" w:hAnsi="Times New Roman" w:cs="Times New Roman"/>
          <w:sz w:val="28"/>
          <w:szCs w:val="28"/>
        </w:rPr>
        <w:t xml:space="preserve"> похоронного дела</w:t>
      </w:r>
    </w:p>
    <w:p w:rsidR="00CD758C" w:rsidRPr="0097097E" w:rsidRDefault="00CD758C" w:rsidP="00CD758C">
      <w:pPr>
        <w:pStyle w:val="aa"/>
        <w:rPr>
          <w:rFonts w:ascii="Times New Roman" w:hAnsi="Times New Roman" w:cs="Times New Roman"/>
          <w:sz w:val="28"/>
          <w:szCs w:val="28"/>
        </w:rPr>
      </w:pPr>
      <w:r w:rsidRPr="0097097E"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Красноленинский               </w:t>
      </w:r>
    </w:p>
    <w:p w:rsidR="00CD758C" w:rsidRDefault="00CD758C" w:rsidP="00CD75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CD758C" w:rsidRDefault="00CD758C" w:rsidP="00CD758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В соответствии с Федеральными законами от 12.01.1996 года № 8-ФЗ «О погребении и похоронном деле»,  от 06.10.2003 № 131 – ФЗ «Об общих принципах организации местного самоуправления в Российской Федерации», уставом </w:t>
      </w:r>
      <w:r>
        <w:rPr>
          <w:bCs/>
          <w:sz w:val="28"/>
          <w:szCs w:val="28"/>
        </w:rPr>
        <w:t>сельского поселения Красноленинский:</w:t>
      </w:r>
    </w:p>
    <w:p w:rsidR="00CD758C" w:rsidRDefault="00CD758C" w:rsidP="00CD758C">
      <w:pPr>
        <w:jc w:val="both"/>
        <w:rPr>
          <w:sz w:val="28"/>
          <w:szCs w:val="28"/>
        </w:rPr>
      </w:pPr>
    </w:p>
    <w:p w:rsidR="00CD758C" w:rsidRPr="00CD758C" w:rsidRDefault="00CD758C" w:rsidP="00CD758C">
      <w:pPr>
        <w:spacing w:after="160" w:line="259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</w:t>
      </w:r>
      <w:r w:rsidRPr="00CD758C">
        <w:rPr>
          <w:sz w:val="28"/>
          <w:szCs w:val="28"/>
        </w:rPr>
        <w:t>Утвердить</w:t>
      </w:r>
      <w:r>
        <w:t xml:space="preserve"> </w:t>
      </w:r>
      <w:r w:rsidRPr="00CD758C">
        <w:rPr>
          <w:sz w:val="28"/>
          <w:szCs w:val="28"/>
        </w:rPr>
        <w:t>Положение об организации похоронного дела на территории сельского поселения Красноленинский Ханты-Мансийского района  Ханты-Мансийского автономного округа – Югры;</w:t>
      </w:r>
    </w:p>
    <w:p w:rsidR="00CD758C" w:rsidRPr="00CD758C" w:rsidRDefault="00CD758C" w:rsidP="00CD758C">
      <w:pPr>
        <w:pStyle w:val="a3"/>
        <w:numPr>
          <w:ilvl w:val="0"/>
          <w:numId w:val="19"/>
        </w:numPr>
        <w:spacing w:after="160" w:line="259" w:lineRule="auto"/>
        <w:contextualSpacing/>
        <w:jc w:val="both"/>
        <w:rPr>
          <w:sz w:val="28"/>
          <w:szCs w:val="28"/>
        </w:rPr>
      </w:pPr>
      <w:r w:rsidRPr="00CD758C">
        <w:rPr>
          <w:sz w:val="28"/>
          <w:szCs w:val="28"/>
        </w:rPr>
        <w:t>Признать утратившим силу:</w:t>
      </w:r>
    </w:p>
    <w:p w:rsidR="00CD758C" w:rsidRPr="00CD758C" w:rsidRDefault="00CD758C" w:rsidP="00CD758C">
      <w:pPr>
        <w:jc w:val="both"/>
        <w:rPr>
          <w:sz w:val="28"/>
          <w:szCs w:val="28"/>
        </w:rPr>
      </w:pPr>
      <w:r w:rsidRPr="00CD758C">
        <w:rPr>
          <w:sz w:val="28"/>
          <w:szCs w:val="28"/>
        </w:rPr>
        <w:t>- постановление администрации сельского поселения Красноленинский от 02.10.2017 № 50 «Об утверждении Положения об организации ритуальных услуг и содержании мест захоронения на территории сельского поселения Красноленинский»;</w:t>
      </w:r>
    </w:p>
    <w:p w:rsidR="00CD758C" w:rsidRPr="00CD758C" w:rsidRDefault="00CD758C" w:rsidP="00CD758C">
      <w:pPr>
        <w:jc w:val="both"/>
        <w:rPr>
          <w:sz w:val="28"/>
          <w:szCs w:val="28"/>
        </w:rPr>
      </w:pPr>
      <w:r w:rsidRPr="00CD758C">
        <w:rPr>
          <w:sz w:val="28"/>
          <w:szCs w:val="28"/>
        </w:rPr>
        <w:t>- постановление администрации сельского поселения Красноленинский от 25.12.2017 № 72 «О внесении изменений в постановление администрации сельского поселения Красноленинский от 02.10.2017  № 50 «Об утверждении Положения об организации ритуальных услуг и содержании мест захоронения на территории сельского поселения Красноленинский»;</w:t>
      </w:r>
    </w:p>
    <w:p w:rsidR="00CD758C" w:rsidRPr="00CD758C" w:rsidRDefault="00CD758C" w:rsidP="00CD758C">
      <w:pPr>
        <w:jc w:val="both"/>
        <w:rPr>
          <w:sz w:val="28"/>
          <w:szCs w:val="28"/>
        </w:rPr>
      </w:pPr>
      <w:r w:rsidRPr="00CD758C">
        <w:rPr>
          <w:sz w:val="28"/>
          <w:szCs w:val="28"/>
        </w:rPr>
        <w:t>- постановление администрации сельского поселения Красноленинский от 22.02.2018 № 15 «О внесении изменений в постановление администрации сельского поселения Красноленинский от 02.10.2017  № 50 «Об утверждении Положения об организации ритуальных услуг и содержании мест захоронения на территории сельс</w:t>
      </w:r>
      <w:r w:rsidR="00391140">
        <w:rPr>
          <w:sz w:val="28"/>
          <w:szCs w:val="28"/>
        </w:rPr>
        <w:t>кого поселения Красноленинский».</w:t>
      </w:r>
    </w:p>
    <w:p w:rsidR="00CD758C" w:rsidRDefault="00CD758C" w:rsidP="00CD758C">
      <w:pPr>
        <w:pStyle w:val="a3"/>
        <w:ind w:left="360"/>
        <w:jc w:val="both"/>
        <w:rPr>
          <w:sz w:val="28"/>
          <w:szCs w:val="28"/>
        </w:rPr>
      </w:pPr>
    </w:p>
    <w:p w:rsidR="00CD758C" w:rsidRPr="00CD758C" w:rsidRDefault="00391140" w:rsidP="00CD758C">
      <w:pPr>
        <w:pStyle w:val="a3"/>
        <w:numPr>
          <w:ilvl w:val="0"/>
          <w:numId w:val="19"/>
        </w:numPr>
        <w:spacing w:after="160" w:line="259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D758C" w:rsidRPr="00CD758C">
        <w:rPr>
          <w:sz w:val="28"/>
          <w:szCs w:val="28"/>
        </w:rPr>
        <w:t>Опубликовать (обнародовать) настоящее постановление в установленном порядке;</w:t>
      </w:r>
    </w:p>
    <w:p w:rsidR="00CD758C" w:rsidRDefault="00391140" w:rsidP="00CD758C">
      <w:pPr>
        <w:spacing w:after="160" w:line="259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CD758C">
        <w:rPr>
          <w:sz w:val="28"/>
          <w:szCs w:val="28"/>
        </w:rPr>
        <w:t xml:space="preserve">4. </w:t>
      </w:r>
      <w:r w:rsidR="00CD758C" w:rsidRPr="00CD758C">
        <w:rPr>
          <w:sz w:val="28"/>
          <w:szCs w:val="28"/>
        </w:rPr>
        <w:t>Настоящее постановление вступает силу с момента опубликования (обнародования), за исключением положений, для которых настоящей статьей установлен иной срок вступления их в силу.</w:t>
      </w:r>
    </w:p>
    <w:p w:rsidR="00CD758C" w:rsidRDefault="00CD758C" w:rsidP="00CD758C">
      <w:pPr>
        <w:pStyle w:val="a3"/>
        <w:numPr>
          <w:ilvl w:val="1"/>
          <w:numId w:val="20"/>
        </w:numPr>
        <w:spacing w:after="160" w:line="259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D758C">
        <w:rPr>
          <w:sz w:val="28"/>
          <w:szCs w:val="28"/>
        </w:rPr>
        <w:t>Пункт 11 раздела 2, пункт 3.6. раздела 3 вступают в силу с 1 января   2025 года.</w:t>
      </w:r>
    </w:p>
    <w:p w:rsidR="00391140" w:rsidRPr="00CD758C" w:rsidRDefault="00391140" w:rsidP="00391140">
      <w:pPr>
        <w:pStyle w:val="a3"/>
        <w:spacing w:after="160" w:line="259" w:lineRule="auto"/>
        <w:ind w:left="525"/>
        <w:contextualSpacing/>
        <w:jc w:val="both"/>
        <w:rPr>
          <w:sz w:val="28"/>
          <w:szCs w:val="28"/>
        </w:rPr>
      </w:pPr>
    </w:p>
    <w:p w:rsidR="00CD758C" w:rsidRDefault="00391140" w:rsidP="00391140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proofErr w:type="gramStart"/>
      <w:r w:rsidRPr="00391140">
        <w:rPr>
          <w:sz w:val="28"/>
          <w:szCs w:val="28"/>
        </w:rPr>
        <w:t>Контроль за</w:t>
      </w:r>
      <w:proofErr w:type="gramEnd"/>
      <w:r w:rsidRPr="00391140">
        <w:rPr>
          <w:sz w:val="28"/>
          <w:szCs w:val="28"/>
        </w:rPr>
        <w:t xml:space="preserve"> выполнением постановления оставляю за собой.</w:t>
      </w:r>
    </w:p>
    <w:p w:rsidR="00391140" w:rsidRDefault="00391140" w:rsidP="00391140">
      <w:pPr>
        <w:jc w:val="both"/>
        <w:rPr>
          <w:sz w:val="28"/>
          <w:szCs w:val="28"/>
        </w:rPr>
      </w:pPr>
    </w:p>
    <w:p w:rsidR="00391140" w:rsidRDefault="00391140" w:rsidP="00391140">
      <w:pPr>
        <w:jc w:val="both"/>
        <w:rPr>
          <w:sz w:val="28"/>
          <w:szCs w:val="28"/>
        </w:rPr>
      </w:pPr>
    </w:p>
    <w:p w:rsidR="00391140" w:rsidRDefault="00391140" w:rsidP="00391140">
      <w:pPr>
        <w:jc w:val="both"/>
        <w:rPr>
          <w:sz w:val="28"/>
          <w:szCs w:val="28"/>
        </w:rPr>
      </w:pPr>
    </w:p>
    <w:p w:rsidR="00391140" w:rsidRDefault="00391140" w:rsidP="00391140">
      <w:pPr>
        <w:jc w:val="both"/>
        <w:rPr>
          <w:sz w:val="28"/>
          <w:szCs w:val="28"/>
        </w:rPr>
      </w:pPr>
    </w:p>
    <w:p w:rsidR="00391140" w:rsidRDefault="00391140" w:rsidP="00391140">
      <w:pPr>
        <w:jc w:val="both"/>
        <w:rPr>
          <w:sz w:val="28"/>
          <w:szCs w:val="28"/>
        </w:rPr>
      </w:pPr>
    </w:p>
    <w:p w:rsidR="00391140" w:rsidRPr="00391140" w:rsidRDefault="00391140" w:rsidP="00391140">
      <w:pPr>
        <w:jc w:val="both"/>
        <w:rPr>
          <w:sz w:val="28"/>
          <w:szCs w:val="28"/>
        </w:rPr>
      </w:pPr>
    </w:p>
    <w:p w:rsidR="00CD758C" w:rsidRDefault="00CD758C" w:rsidP="00CD758C">
      <w:pPr>
        <w:rPr>
          <w:sz w:val="28"/>
          <w:szCs w:val="28"/>
        </w:rPr>
      </w:pPr>
      <w:r>
        <w:rPr>
          <w:sz w:val="28"/>
          <w:szCs w:val="28"/>
        </w:rPr>
        <w:t xml:space="preserve">     Глава</w:t>
      </w:r>
    </w:p>
    <w:p w:rsidR="00CD758C" w:rsidRDefault="00CD758C" w:rsidP="00CD758C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Красноленинский                                         </w:t>
      </w:r>
      <w:proofErr w:type="spellStart"/>
      <w:r>
        <w:rPr>
          <w:sz w:val="28"/>
          <w:szCs w:val="28"/>
        </w:rPr>
        <w:t>О.Б.Шаманова</w:t>
      </w:r>
      <w:proofErr w:type="spellEnd"/>
    </w:p>
    <w:p w:rsidR="00CD758C" w:rsidRDefault="00CD758C" w:rsidP="00CD758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D758C" w:rsidRDefault="00CD758C" w:rsidP="00CD758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D758C" w:rsidRDefault="00CD758C" w:rsidP="00CD758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D758C" w:rsidRDefault="00CD758C" w:rsidP="00CD758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D758C" w:rsidRDefault="00CD758C" w:rsidP="00CD758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D758C" w:rsidRDefault="00CD758C" w:rsidP="00CD758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D758C" w:rsidRDefault="00CD758C" w:rsidP="00CD758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D758C" w:rsidRDefault="00CD758C" w:rsidP="00CD758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D758C" w:rsidRDefault="00CD758C" w:rsidP="00CD758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D758C" w:rsidRDefault="00CD758C" w:rsidP="00CD758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D758C" w:rsidRDefault="00CD758C" w:rsidP="00CD758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D758C" w:rsidRDefault="00CD758C" w:rsidP="00CD758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D758C" w:rsidRDefault="00CD758C" w:rsidP="00CD758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D758C" w:rsidRDefault="00CD758C" w:rsidP="00CD758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D758C" w:rsidRDefault="00CD758C" w:rsidP="00CD758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D758C" w:rsidRDefault="00CD758C" w:rsidP="00CD758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D758C" w:rsidRDefault="00CD758C" w:rsidP="00CD758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D758C" w:rsidRDefault="00CD758C" w:rsidP="00CD758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D758C" w:rsidRDefault="00CD758C" w:rsidP="00CD758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D758C" w:rsidRDefault="00CD758C" w:rsidP="00CD758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D758C" w:rsidRDefault="00CD758C" w:rsidP="00CD758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D758C" w:rsidRDefault="00CD758C" w:rsidP="00CD758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D758C" w:rsidRDefault="00CD758C" w:rsidP="00CD758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D758C" w:rsidRDefault="00CD758C" w:rsidP="00CD758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D758C" w:rsidRDefault="00CD758C" w:rsidP="00CD758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D758C" w:rsidRDefault="00CD758C" w:rsidP="00CD758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D758C" w:rsidRDefault="00CD758C" w:rsidP="00CD758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D758C" w:rsidRDefault="00CD758C" w:rsidP="00CD758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D758C" w:rsidRDefault="00CD758C" w:rsidP="00CD758C">
      <w:pPr>
        <w:autoSpaceDE w:val="0"/>
        <w:autoSpaceDN w:val="0"/>
        <w:adjustRightInd w:val="0"/>
        <w:jc w:val="right"/>
        <w:rPr>
          <w:sz w:val="28"/>
          <w:szCs w:val="28"/>
        </w:rPr>
      </w:pPr>
      <w:bookmarkStart w:id="0" w:name="_GoBack"/>
      <w:bookmarkEnd w:id="0"/>
    </w:p>
    <w:p w:rsidR="00CD758C" w:rsidRDefault="00CD758C" w:rsidP="00CD758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CD758C" w:rsidRDefault="00CD758C" w:rsidP="00CD758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D758C" w:rsidRDefault="00CD758C" w:rsidP="00CD758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Красноленинский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 № _____</w:t>
      </w:r>
    </w:p>
    <w:p w:rsidR="00CD758C" w:rsidRDefault="00CD758C" w:rsidP="00CD758C">
      <w:pPr>
        <w:jc w:val="right"/>
        <w:rPr>
          <w:sz w:val="28"/>
          <w:szCs w:val="28"/>
        </w:rPr>
      </w:pPr>
    </w:p>
    <w:p w:rsidR="00CD758C" w:rsidRDefault="00CD758C" w:rsidP="00CD758C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 об организации похоронного дела</w:t>
      </w:r>
    </w:p>
    <w:p w:rsidR="00CD758C" w:rsidRDefault="00CD758C" w:rsidP="00CD75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сельского поселения Красноленинский </w:t>
      </w:r>
    </w:p>
    <w:p w:rsidR="00CD758C" w:rsidRDefault="00CD758C" w:rsidP="00CD75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района  </w:t>
      </w:r>
    </w:p>
    <w:p w:rsidR="00CD758C" w:rsidRDefault="00CD758C" w:rsidP="00CD75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автономного округа – Югры </w:t>
      </w:r>
    </w:p>
    <w:p w:rsidR="00CD758C" w:rsidRDefault="00CD758C" w:rsidP="00CD758C">
      <w:pPr>
        <w:jc w:val="right"/>
        <w:rPr>
          <w:sz w:val="28"/>
          <w:szCs w:val="28"/>
        </w:rPr>
      </w:pPr>
    </w:p>
    <w:p w:rsidR="00CD758C" w:rsidRDefault="00CD758C" w:rsidP="00CD758C">
      <w:pPr>
        <w:jc w:val="right"/>
        <w:rPr>
          <w:sz w:val="28"/>
          <w:szCs w:val="28"/>
        </w:rPr>
      </w:pPr>
    </w:p>
    <w:p w:rsidR="00CD758C" w:rsidRDefault="00CD758C" w:rsidP="00CD758C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Настоящее Положение об организации похоронного дела на территории  разработано в соответствии с Федеральным  законом от 6 октября 2003 года № 131-ФЗ «Об общих принципах организации  местного самоуправления в Российской Федерации», Федеральным законом от 12  января 1996 года № 8-ФЗ «О погребении и похоронном деле», </w:t>
      </w:r>
      <w:proofErr w:type="spellStart"/>
      <w:r>
        <w:rPr>
          <w:sz w:val="28"/>
          <w:szCs w:val="28"/>
        </w:rPr>
        <w:t>Санитарно</w:t>
      </w:r>
      <w:proofErr w:type="spellEnd"/>
      <w:r>
        <w:rPr>
          <w:sz w:val="28"/>
          <w:szCs w:val="28"/>
        </w:rPr>
        <w:t xml:space="preserve"> - эпидемиологическими требованиями к содержанию территорий городских и  сельских поселений, к водным объектам, питьевой воде и питьевому  водоснабжению</w:t>
      </w:r>
      <w:proofErr w:type="gramEnd"/>
      <w:r>
        <w:rPr>
          <w:sz w:val="28"/>
          <w:szCs w:val="28"/>
        </w:rPr>
        <w:t>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утвержденных постановлением Главного государственного санитарного врача РФ от 28 января 2021 г. № 3, регулирует отношения, связанные с погребением умерших, и устанавливает основы организации похоронного дела в  сельском поселении Красноленинский как самостоятельного вида деятельности.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Погребение - обрядовые действия по захоронению тела (останков) человека после его смерти в соответствии с обычаями и традициями, не противоречащими санитарным и иным требованиям. 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>Местами погребения являются отведенные в соответствии с этическими, санитарными и экологическими требованиями участки земли с сооружаемыми на них кладбищами для захоронения тел (останков) умерших, стенами скорби для захоронения урн с прахом умерших (пеплом после сожжения тел (останков) умерших, далее - прах), крематориями для предания тел (останков) умерших огню, а также иными зданиями и сооружениями, предназначенными для осуществления погребения умерших.</w:t>
      </w:r>
      <w:proofErr w:type="gramEnd"/>
      <w:r>
        <w:rPr>
          <w:sz w:val="28"/>
          <w:szCs w:val="28"/>
        </w:rPr>
        <w:t xml:space="preserve"> Места погребения могут относиться к объектам, имеющим культурно-историческое значение.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proofErr w:type="gramStart"/>
      <w:r>
        <w:rPr>
          <w:sz w:val="28"/>
          <w:szCs w:val="28"/>
        </w:rPr>
        <w:t>Создаваемые, а также существующие места погребения не подлежат сносу и могут быть перенесены только по решению администрации сельского поселения Красноленинский в случае угрозы  постоянных затоплений, оползней, после землетрясений и других стихийных бедствий, за исключением мест погребения погибших при защите Отечества,  являющихся воинскими захоронениями, которые могут быть перенесены только  по решению органов государственной власти Ханты-Мансийского автономного округа – Югры в соответствии с</w:t>
      </w:r>
      <w:proofErr w:type="gramEnd"/>
      <w:r>
        <w:rPr>
          <w:sz w:val="28"/>
          <w:szCs w:val="28"/>
        </w:rPr>
        <w:t xml:space="preserve"> Законом Российской Федерации от 14 января 1993 года № 4292-I «Об увековечении памяти погибших при защите Отечества.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>1.5. При обнаружении старых военных и ранее неизвестных захоронений администрация сельского поселения Красноленинский обязана обозначить и зарегистрировать места захоронения, а в  необходимых случаях организовать перезахоронение останков погибших, за исключением случаев захоронения (перезахоронения) останков погибших при защите Отечества.</w:t>
      </w:r>
    </w:p>
    <w:p w:rsidR="00CD758C" w:rsidRDefault="00CD758C" w:rsidP="00CD758C">
      <w:pPr>
        <w:jc w:val="both"/>
        <w:rPr>
          <w:sz w:val="28"/>
          <w:szCs w:val="28"/>
        </w:rPr>
      </w:pPr>
    </w:p>
    <w:p w:rsidR="00CD758C" w:rsidRDefault="00CD758C" w:rsidP="00CD758C">
      <w:pPr>
        <w:jc w:val="center"/>
        <w:rPr>
          <w:sz w:val="28"/>
          <w:szCs w:val="28"/>
        </w:rPr>
      </w:pPr>
      <w:r>
        <w:rPr>
          <w:sz w:val="28"/>
          <w:szCs w:val="28"/>
        </w:rPr>
        <w:t>2. Организация похоронного дела на территории сельского поселения Красноленинский</w:t>
      </w:r>
    </w:p>
    <w:p w:rsidR="00CD758C" w:rsidRDefault="00CD758C" w:rsidP="00CD758C">
      <w:pPr>
        <w:jc w:val="both"/>
        <w:rPr>
          <w:sz w:val="28"/>
          <w:szCs w:val="28"/>
        </w:rPr>
      </w:pP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>2.1. Организация похоронного дела на территории  сельского поселения Красноленинский осуществляется администрацией  сельского поселения Красноленинский в пределах компетенции в соответствии с действующим законодательством Российской Федерации, Ханты-Мансийского автономного округа – Югры, муниципальными нормативными правовыми актами  сельского поселения Красноленинский.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>2.2. Администрация  сельского поселения Красноленинский в сфере погребения и похоронного дела в пределах своей компетенции: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разрабатывает и реализует мероприятия по формированию </w:t>
      </w:r>
      <w:proofErr w:type="gramStart"/>
      <w:r>
        <w:rPr>
          <w:sz w:val="28"/>
          <w:szCs w:val="28"/>
        </w:rPr>
        <w:t>ценовой</w:t>
      </w:r>
      <w:proofErr w:type="gramEnd"/>
      <w:r>
        <w:rPr>
          <w:sz w:val="28"/>
          <w:szCs w:val="28"/>
        </w:rPr>
        <w:t xml:space="preserve"> и 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тарифной политики в сфере погребения и похоронного дела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>положениями действующего законодательства;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обеспечивают рациональное размещение объектов </w:t>
      </w:r>
      <w:proofErr w:type="gramStart"/>
      <w:r>
        <w:rPr>
          <w:sz w:val="28"/>
          <w:szCs w:val="28"/>
        </w:rPr>
        <w:t>похоронного</w:t>
      </w:r>
      <w:proofErr w:type="gramEnd"/>
      <w:r>
        <w:rPr>
          <w:sz w:val="28"/>
          <w:szCs w:val="28"/>
        </w:rPr>
        <w:t xml:space="preserve"> 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>назначения на территории сельского поселения Красноленинский в соответствии с  градостроительными нормативами;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>3) проводит инвентаризацию кладбищ (действующих и закрытых);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>4) формирует и ведет реестр кладбищ, расположенных на территории сельского поселения Красноленинский;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при наличии необходимости разрабатывает и реализует мероприятия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>созданию новых, а также эксплуатации, реконструкции, ремонту, расширению, закрытию или переносу действующих кладбищ;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осуществляет мероприятия по принятию в </w:t>
      </w:r>
      <w:proofErr w:type="gramStart"/>
      <w:r>
        <w:rPr>
          <w:sz w:val="28"/>
          <w:szCs w:val="28"/>
        </w:rPr>
        <w:t>муниципальную</w:t>
      </w:r>
      <w:proofErr w:type="gramEnd"/>
      <w:r>
        <w:rPr>
          <w:sz w:val="28"/>
          <w:szCs w:val="28"/>
        </w:rPr>
        <w:t xml:space="preserve"> 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>собственность бесхозяйных кладбищ, расположенных на территории  сельского поселения Красноленинский;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использованием кладбищ и иных объектов похоронного назначения, находящихся в муниципальной собственности  сельского поселения Красноленинский, исключительно по целевому назначению;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организует формирование и содержание архивного фонда документов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>погребению умерших и мест захоронения.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>9) создает специализированную службу по вопросам похоронного дела.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осуществляет иные полномочия, установленные законодательством, 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>иными нормативными правовыми актами Ханты-Мансийского автономного округа – Югры  и нормативными  правовыми актами органов местного самоуправления.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>11) определяет и утверждает стоимость услуг, предоставляемых согласно гарантированному перечню услуг по погребению, по согласованию с органами государственной власти Ханты-Мансийского автономного округа – Югры.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течение пяти рабочих дней со дня утверждения стоимости услуг, предоставляемых согласно гарантированному перечню услуг по погребению, направляет в отделение Фонда пенсионного и социального страхования Российской Федерации уведомление об утвержденной стоимости указанных услуг способом, позволяющим зафиксировать получение данного уведомления.</w:t>
      </w:r>
    </w:p>
    <w:p w:rsidR="00CD758C" w:rsidRDefault="00CD758C" w:rsidP="00CD758C">
      <w:pPr>
        <w:jc w:val="both"/>
        <w:rPr>
          <w:sz w:val="28"/>
          <w:szCs w:val="28"/>
        </w:rPr>
      </w:pPr>
    </w:p>
    <w:p w:rsidR="00CD758C" w:rsidRDefault="00CD758C" w:rsidP="00CD75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Гарантии при осуществлении погребения </w:t>
      </w:r>
      <w:proofErr w:type="gramStart"/>
      <w:r>
        <w:rPr>
          <w:sz w:val="28"/>
          <w:szCs w:val="28"/>
        </w:rPr>
        <w:t>умерших</w:t>
      </w:r>
      <w:proofErr w:type="gramEnd"/>
    </w:p>
    <w:p w:rsidR="00CD758C" w:rsidRDefault="00CD758C" w:rsidP="00CD758C">
      <w:pPr>
        <w:jc w:val="center"/>
        <w:rPr>
          <w:sz w:val="28"/>
          <w:szCs w:val="28"/>
        </w:rPr>
      </w:pPr>
      <w:r>
        <w:rPr>
          <w:sz w:val="28"/>
          <w:szCs w:val="28"/>
        </w:rPr>
        <w:t>(погибших), порядок погребения умерших</w:t>
      </w:r>
    </w:p>
    <w:p w:rsidR="00CD758C" w:rsidRDefault="00CD758C" w:rsidP="00CD758C">
      <w:pPr>
        <w:jc w:val="center"/>
        <w:rPr>
          <w:sz w:val="28"/>
          <w:szCs w:val="28"/>
        </w:rPr>
      </w:pPr>
    </w:p>
    <w:p w:rsidR="00CD758C" w:rsidRDefault="00CD758C" w:rsidP="00CD758C">
      <w:pPr>
        <w:ind w:left="140" w:hangingChars="50" w:hanging="140"/>
        <w:jc w:val="both"/>
        <w:rPr>
          <w:sz w:val="28"/>
          <w:szCs w:val="28"/>
        </w:rPr>
      </w:pPr>
      <w:r>
        <w:rPr>
          <w:sz w:val="28"/>
          <w:szCs w:val="28"/>
        </w:rPr>
        <w:t>3.1. Захоронение останков тел умерших или их праха проводится в целях обеспечения санитарно-эпидемиологического и социального благополучия  населения, сохранения его физического и психического здоровья, поддержания нормального функционирования  сельского поселения Красноленинский.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территории  сельского поселения Красноленинский каждому человеку после его смерти гарантируется погребение с учетом его волеизъявления, а также предоставление бесплатно участка земли для погребения его тела (останков).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>3.2. Исполнителями волеизъявления умершего являются лица, указанные в его волеизъявлении, при их согласии взять на себя обязанность исполнить волеизъявление умершего. В случае отсутствия в волеизъявлении умершего указания на исполнителей волеизъявления, либо в случае их отказа от исполнения волеизъявления умершего оно осуществляется супругом, близкими родственниками, иными родственниками либо законным представителем умершего. В случае отказа кого-либо из указанных лиц от исполнения волеизъявления умершего оно может быть исполнено иным лицом, взявшим на себя обязанность осуществить погребение умершего, либо осуществляется специализированной службой по вопросам похоронного дела.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>3.3.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выдача документов, необходимых для погребения, в течение суток с момента установления причины смерти; в </w:t>
      </w:r>
      <w:proofErr w:type="gramStart"/>
      <w:r>
        <w:rPr>
          <w:sz w:val="28"/>
          <w:szCs w:val="28"/>
        </w:rPr>
        <w:t>случаях</w:t>
      </w:r>
      <w:proofErr w:type="gramEnd"/>
      <w:r>
        <w:rPr>
          <w:sz w:val="28"/>
          <w:szCs w:val="28"/>
        </w:rPr>
        <w:t xml:space="preserve"> если для установления причины смерти возникли основания для помещения тела (останков) умершего в морг, выдача тела (останков) умершего по требованию лица, взявшего на себя обязанность осуществить погребение, не может быть задержана на срок более двух суток с момента установления причины смерти;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>2) предоставление возможности нахождения тела (останков) умершего в морге бесплатно до семи суток с момента установления причины смерти в случае, если супруг, близкие родственники, иные родственники, законный представитель умершего либо иное лицо, взявшее на себя обязанность осуществить погребение, извещены о смерти, но существуют обстоятельства, затрудняющие осуществление ими погребения. В случае поиска данных лиц этот срок может быть увеличен до четырнадцати дней;</w:t>
      </w:r>
    </w:p>
    <w:p w:rsidR="00CD758C" w:rsidRDefault="00CD758C" w:rsidP="00CD758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 оказание содействия в исполнении волеизъявления умершего о погребении его тела (останков) или праха на указанном им месте погребения в случае его смерти в ином населенном пункте или на территории иностранного государства в части содействия лицу, взявшему на себя обязанность осуществить погребение умершего и оплатить связанные с погребением расходы, в получении в установленные законодательством Российской Федерации сроки справки о смерти</w:t>
      </w:r>
      <w:proofErr w:type="gramEnd"/>
      <w:r>
        <w:rPr>
          <w:sz w:val="28"/>
          <w:szCs w:val="28"/>
        </w:rPr>
        <w:t>, разрешения на перевозку тела (останков) умершего, а также проездных документов, включая документы на пересечение государственных границ;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>4) исполнение волеизъявления умершего о достойном отношении к его телу после смерти и о погребении.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предоставляется единый гарантированный перечень </w:t>
      </w:r>
      <w:proofErr w:type="gramStart"/>
      <w:r>
        <w:rPr>
          <w:sz w:val="28"/>
          <w:szCs w:val="28"/>
        </w:rPr>
        <w:t>услуг</w:t>
      </w:r>
      <w:proofErr w:type="gramEnd"/>
      <w:r>
        <w:rPr>
          <w:sz w:val="28"/>
          <w:szCs w:val="28"/>
        </w:rPr>
        <w:t xml:space="preserve"> по погребению включающий в себя: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>оформление документов, необходимых для погребения;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и доставка гроба и других предметов, необходимых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>погребения;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перевозка тела (останков) умершего (погибшего) на кладбище;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>погребение умершего (погибшего).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>3.5. Оказание гарантированного перечня услуг по погребению на безвозмездной основе осуществляется специализированной службой по вопросам похоронного дела на основании следующих документов: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заявления об оказании гарантированного перечня услуг по погребению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>безвозмездной основе;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>-медицинского свидетельства о смерти и паспорта умершего (погибшего), при погребении несовершеннолетних, умерших в возрасте до 14 лет,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свидетельства о рождении (кроме случаев погребения мертворожденных детей по истечении 154 дней беременности) или справке о смерти, самостоятельно оформленной в органах </w:t>
      </w:r>
      <w:proofErr w:type="spellStart"/>
      <w:r>
        <w:rPr>
          <w:sz w:val="28"/>
          <w:szCs w:val="28"/>
        </w:rPr>
        <w:t>ЗАГСа</w:t>
      </w:r>
      <w:proofErr w:type="spellEnd"/>
      <w:r>
        <w:rPr>
          <w:sz w:val="28"/>
          <w:szCs w:val="28"/>
        </w:rPr>
        <w:t xml:space="preserve"> и свидетельства о смерти.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proofErr w:type="gramStart"/>
      <w:r>
        <w:rPr>
          <w:sz w:val="28"/>
          <w:szCs w:val="28"/>
        </w:rPr>
        <w:t>Услуги по погребению, указанные в пункте 3.4 настоящего положения, оказываются специализированной службой по вопросам похоронного дела на основании выписки о выборе получения услуг, предоставляемых согласно гарантированному перечню услуг по погребению, представленной супругом, близким родственником, иным родственником, законным представителем умершего или иным лицом, взявшим на себя обязанность осуществить погребение умершего.</w:t>
      </w:r>
      <w:proofErr w:type="gramEnd"/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proofErr w:type="gramStart"/>
      <w:r>
        <w:rPr>
          <w:sz w:val="28"/>
          <w:szCs w:val="28"/>
        </w:rPr>
        <w:t>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</w:t>
      </w:r>
      <w:proofErr w:type="gramEnd"/>
      <w:r>
        <w:rPr>
          <w:sz w:val="28"/>
          <w:szCs w:val="28"/>
        </w:rPr>
        <w:t xml:space="preserve"> причины смерти, если иное не предусмотрено законодательством Российской Федерации.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3.8. Вновь отводимые земельные участки под захоронения должны иметь 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>следующие размеры: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>Рекомендуемый размер участка для погребения составляет: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1,8 м x 2,0 м x 2,0 м (длина, глубина, ширина) для захоронения одного </w:t>
      </w:r>
    </w:p>
    <w:p w:rsidR="00CD758C" w:rsidRDefault="00CD758C" w:rsidP="00CD758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умершего</w:t>
      </w:r>
      <w:proofErr w:type="gramEnd"/>
      <w:r>
        <w:rPr>
          <w:sz w:val="28"/>
          <w:szCs w:val="28"/>
        </w:rPr>
        <w:t>;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2,5 м x 2,0 м x 2,0 м (длина, глубина, ширина)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родственного 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>захоронения.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>Размеры могилы зависят от телосложения умершего и размеров гроба.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Расстояние между могилами по длинным сторонам должно быть не менее 1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метра, по </w:t>
      </w:r>
      <w:proofErr w:type="gramStart"/>
      <w:r>
        <w:rPr>
          <w:sz w:val="28"/>
          <w:szCs w:val="28"/>
        </w:rPr>
        <w:t>коротким</w:t>
      </w:r>
      <w:proofErr w:type="gramEnd"/>
      <w:r>
        <w:rPr>
          <w:sz w:val="28"/>
          <w:szCs w:val="28"/>
        </w:rPr>
        <w:t xml:space="preserve"> - не менее 0,5метра.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Захоронение урн с прахом в землю на родственном участке производится 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>независимо от срока предыдущего захоронения по заявлению граждан.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3.9. Погребение может производиться только при наличии </w:t>
      </w:r>
      <w:proofErr w:type="gramStart"/>
      <w:r>
        <w:rPr>
          <w:sz w:val="28"/>
          <w:szCs w:val="28"/>
        </w:rPr>
        <w:t>медицинского</w:t>
      </w:r>
      <w:proofErr w:type="gramEnd"/>
      <w:r>
        <w:rPr>
          <w:sz w:val="28"/>
          <w:szCs w:val="28"/>
        </w:rPr>
        <w:t xml:space="preserve"> и 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государственного свидетельства о смерти и после идентификации (опознания) 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>личности умершего лицом, взявшим на себя обязанность провести погребение (в том числе родственником или близким умершего), решения уполномоченного органа о предоставлении места для захоронения.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3.10. При погребении останков деформированных или разрушенных тел после судебно-медицинской или генетической экспертизы они должны помещаться в запаянные гробы или капсулы, обеспечивающие санитарно-эпидемиологическую безопасность, и в ходе погребения не вскрываться.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3.11. </w:t>
      </w:r>
      <w:proofErr w:type="gramStart"/>
      <w:r>
        <w:rPr>
          <w:sz w:val="28"/>
          <w:szCs w:val="28"/>
        </w:rPr>
        <w:t>По соображениям психологической безопасности не рекомендуется проводить погребение с открытием гроба в случаях, когда облик умершего деформирован или обезображен.</w:t>
      </w:r>
      <w:proofErr w:type="gramEnd"/>
      <w:r>
        <w:rPr>
          <w:sz w:val="28"/>
          <w:szCs w:val="28"/>
        </w:rPr>
        <w:t xml:space="preserve"> Для проведения погребения с открытием гроба в таких случаях рекомендуется прибегать к услугам </w:t>
      </w:r>
      <w:proofErr w:type="spellStart"/>
      <w:r>
        <w:rPr>
          <w:sz w:val="28"/>
          <w:szCs w:val="28"/>
        </w:rPr>
        <w:t>пастижеров</w:t>
      </w:r>
      <w:proofErr w:type="spellEnd"/>
      <w:r>
        <w:rPr>
          <w:sz w:val="28"/>
          <w:szCs w:val="28"/>
        </w:rPr>
        <w:t xml:space="preserve"> - косметологов и бальзамировщиков, проводящих реконструкцию тел.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3.12. Не допускается погребение в одном гробу, капсуле останков нескольких умерших.</w:t>
      </w:r>
    </w:p>
    <w:p w:rsidR="00CD758C" w:rsidRDefault="00CD758C" w:rsidP="00CD758C">
      <w:pPr>
        <w:jc w:val="both"/>
        <w:rPr>
          <w:sz w:val="28"/>
          <w:szCs w:val="28"/>
        </w:rPr>
      </w:pPr>
    </w:p>
    <w:p w:rsidR="00CD758C" w:rsidRDefault="00CD758C" w:rsidP="00CD758C">
      <w:pPr>
        <w:jc w:val="center"/>
        <w:rPr>
          <w:sz w:val="28"/>
          <w:szCs w:val="28"/>
        </w:rPr>
      </w:pPr>
      <w:r>
        <w:rPr>
          <w:sz w:val="28"/>
          <w:szCs w:val="28"/>
        </w:rPr>
        <w:t>4.Санитарные и экологические требования к размещению мест</w:t>
      </w:r>
    </w:p>
    <w:p w:rsidR="00CD758C" w:rsidRDefault="00CD758C" w:rsidP="00CD758C">
      <w:pPr>
        <w:jc w:val="center"/>
        <w:rPr>
          <w:sz w:val="28"/>
          <w:szCs w:val="28"/>
        </w:rPr>
      </w:pPr>
      <w:r>
        <w:rPr>
          <w:sz w:val="28"/>
          <w:szCs w:val="28"/>
        </w:rPr>
        <w:t>погребения</w:t>
      </w:r>
    </w:p>
    <w:p w:rsidR="00CD758C" w:rsidRDefault="00CD758C" w:rsidP="00CD758C">
      <w:pPr>
        <w:jc w:val="center"/>
        <w:rPr>
          <w:sz w:val="28"/>
          <w:szCs w:val="28"/>
        </w:rPr>
      </w:pP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4.1. </w:t>
      </w:r>
      <w:proofErr w:type="gramStart"/>
      <w:r>
        <w:rPr>
          <w:sz w:val="28"/>
          <w:szCs w:val="28"/>
        </w:rPr>
        <w:t xml:space="preserve">Санитарные и экологические требования к размещению мест погребения установлены федеральным, региональным законодательством и Санитарными правилами и нормами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утвержденных постановлением Главного государственного санитарного врача РФ от</w:t>
      </w:r>
      <w:proofErr w:type="gramEnd"/>
      <w:r>
        <w:rPr>
          <w:sz w:val="28"/>
          <w:szCs w:val="28"/>
        </w:rPr>
        <w:t xml:space="preserve"> 28 января 2021 г. № 3.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4.2. Выбор земельного участка для размещения мест погребения осуществляется в соответствии с правилами землепользования и застройки с учетом гидрогеологических характеристик, особенностей рельефа местности, состава грунтов, нормативами допустимого воздействия на окружающую среду, а также в соответствии с государственными санитарно-эпидемиологическими правилами и гигиеническими нормативами и должен обеспечивать неопределенно долгий срок существования места погребения.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4.3. Вновь создаваемые места погребения должны размещаться на расстоянии не менее 300 метров от границ селитебной территории.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>Не разрешается устройство кладбищ на территориях: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первого и второго поясов зоны санитарной охраны источника 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>водоснабжения, минерального источника, первой зоны округа санитарной (</w:t>
      </w:r>
      <w:proofErr w:type="spellStart"/>
      <w:r>
        <w:rPr>
          <w:sz w:val="28"/>
          <w:szCs w:val="28"/>
        </w:rPr>
        <w:t>горно</w:t>
      </w:r>
      <w:proofErr w:type="spellEnd"/>
      <w:r>
        <w:rPr>
          <w:sz w:val="28"/>
          <w:szCs w:val="28"/>
        </w:rPr>
        <w:t xml:space="preserve"> - санитарной) охраны курорта;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 выходами на поверхность </w:t>
      </w:r>
      <w:proofErr w:type="spellStart"/>
      <w:r>
        <w:rPr>
          <w:sz w:val="28"/>
          <w:szCs w:val="28"/>
        </w:rPr>
        <w:t>закарстованных</w:t>
      </w:r>
      <w:proofErr w:type="spellEnd"/>
      <w:r>
        <w:rPr>
          <w:sz w:val="28"/>
          <w:szCs w:val="28"/>
        </w:rPr>
        <w:t>, сильнотрещиноватых пород и в местах выклинивания водоносных горизонтов;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на берегах озер, рек и других открытых водоемов, используемых населением для хозяйственно-бытовых нужд, купания и </w:t>
      </w:r>
      <w:proofErr w:type="spellStart"/>
      <w:r>
        <w:rPr>
          <w:sz w:val="28"/>
          <w:szCs w:val="28"/>
        </w:rPr>
        <w:t>культурнооздоровительных</w:t>
      </w:r>
      <w:proofErr w:type="spellEnd"/>
      <w:r>
        <w:rPr>
          <w:sz w:val="28"/>
          <w:szCs w:val="28"/>
        </w:rPr>
        <w:t xml:space="preserve"> целей;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>4) со стоянием грунтовых вод менее двух метров от поверхности земли при наиболее высоком их стоянии, а также на территориях, подверженных оползням и обвалам, затапливаемых, заболоченных.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Создание новых мест погребения, реконструкция действующих мест 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>погребения возможны при наличии положительного заключения экологической и санитарно-гигиенической экспертизы.</w:t>
      </w:r>
    </w:p>
    <w:p w:rsidR="00CD758C" w:rsidRDefault="00CD758C" w:rsidP="00CD758C">
      <w:pPr>
        <w:jc w:val="both"/>
        <w:rPr>
          <w:sz w:val="28"/>
          <w:szCs w:val="28"/>
        </w:rPr>
      </w:pPr>
    </w:p>
    <w:p w:rsidR="00CD758C" w:rsidRDefault="00CD758C" w:rsidP="00CD758C">
      <w:pPr>
        <w:jc w:val="center"/>
        <w:rPr>
          <w:sz w:val="28"/>
          <w:szCs w:val="28"/>
        </w:rPr>
      </w:pPr>
      <w:r>
        <w:rPr>
          <w:sz w:val="28"/>
          <w:szCs w:val="28"/>
        </w:rPr>
        <w:t>5. Правила содержания Кладбищ</w:t>
      </w:r>
    </w:p>
    <w:p w:rsidR="00CD758C" w:rsidRDefault="00CD758C" w:rsidP="00CD758C">
      <w:pPr>
        <w:jc w:val="center"/>
        <w:rPr>
          <w:sz w:val="28"/>
          <w:szCs w:val="28"/>
        </w:rPr>
      </w:pP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>5. Требования к содержанию кладбищ: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Деятельность по содержанию кладбищ должна отвечать следующим 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>требованиям: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>- дороги и проходы между могилами должны поддерживаться в чистоте;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пересечения дорог подлежат оборудованию урнами для сбора мелкого 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>мусора, прилегающая к Кладбищу территория - контейнерами для сбора крупного мусора и мусора, удаляемого из урн, расположенных на территории Кладбища;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территории Кладбища должны осуществляться мероприятия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его</w:t>
      </w:r>
      <w:proofErr w:type="gramEnd"/>
      <w:r>
        <w:rPr>
          <w:sz w:val="28"/>
          <w:szCs w:val="28"/>
        </w:rPr>
        <w:t xml:space="preserve"> 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>благоустройству (покраска и поддержание в надлежащем состоянии бордюров, опор освещения, ворот и т.п.);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>- территория Кладбища подлежит оборудованию устройствами и сооружениями, предназначенными для полива зеленных насаждений.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>5.2. Обязанности по содержанию Кладбищ: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5.2.1. Обязанности по содержанию Кладбищ включают в себя следующие 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>мероприятия: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своевременную подготовку могил, погребение умерших или урн с прахом, 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подготовку регистрационных знаков;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соблюдение установленных норм отвода каждого земельного участка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>захоронения, правил подготовки могил, санитарных норм и правил погребения;</w:t>
      </w:r>
    </w:p>
    <w:p w:rsidR="00CD758C" w:rsidRDefault="00CD758C" w:rsidP="00CD758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вывоз мусора, благоустройство Кладбищ (покраска и поддержание в </w:t>
      </w:r>
      <w:proofErr w:type="gramEnd"/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надлежащем </w:t>
      </w:r>
      <w:proofErr w:type="gramStart"/>
      <w:r>
        <w:rPr>
          <w:sz w:val="28"/>
          <w:szCs w:val="28"/>
        </w:rPr>
        <w:t>состоянии</w:t>
      </w:r>
      <w:proofErr w:type="gramEnd"/>
      <w:r>
        <w:rPr>
          <w:sz w:val="28"/>
          <w:szCs w:val="28"/>
        </w:rPr>
        <w:t xml:space="preserve"> бордюров, ворот и т.п.);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поддержание в чистоте проходов между кварталами, осуществление их 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>уборки по мере необходимости, но не реже одного раза в три дня;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Правил пожарной безопасности;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своевременный ремонт и содержание в исправном состоянии зданий, 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>инженерного оборудования, машин и механизмов;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выполнение прочих требований, предусмотренных </w:t>
      </w:r>
      <w:proofErr w:type="gramStart"/>
      <w:r>
        <w:rPr>
          <w:sz w:val="28"/>
          <w:szCs w:val="28"/>
        </w:rPr>
        <w:t>действующим</w:t>
      </w:r>
      <w:proofErr w:type="gramEnd"/>
      <w:r>
        <w:rPr>
          <w:sz w:val="28"/>
          <w:szCs w:val="28"/>
        </w:rPr>
        <w:t xml:space="preserve"> 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>законодательством Российской Федерации.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На территории кладбища должны быть установлены контейнеры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>сбора мусора на специально оборудованных и огороженных площадках с твердым покрытием. Вывоз мусора производится по мере накопления контейнеров.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Должна вестись книга отзывов и предложений, которую следует 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предоставлять по первому требованию граждан.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>5.5. Качество предоставляемых услуг по погребению должно соответствовать требованиям действующего законодательства Российской Федерации.</w:t>
      </w:r>
    </w:p>
    <w:p w:rsidR="00CD758C" w:rsidRDefault="00CD758C" w:rsidP="00CD758C">
      <w:pPr>
        <w:jc w:val="both"/>
        <w:rPr>
          <w:sz w:val="28"/>
          <w:szCs w:val="28"/>
        </w:rPr>
      </w:pPr>
    </w:p>
    <w:p w:rsidR="00CD758C" w:rsidRDefault="00CD758C" w:rsidP="00CD758C">
      <w:pPr>
        <w:jc w:val="center"/>
        <w:rPr>
          <w:sz w:val="28"/>
          <w:szCs w:val="28"/>
        </w:rPr>
      </w:pPr>
      <w:r>
        <w:rPr>
          <w:sz w:val="28"/>
          <w:szCs w:val="28"/>
        </w:rPr>
        <w:t>6. Правила посещения Кладбищ и поведения на их территории</w:t>
      </w:r>
    </w:p>
    <w:p w:rsidR="00CD758C" w:rsidRDefault="00CD758C" w:rsidP="00CD758C">
      <w:pPr>
        <w:jc w:val="center"/>
        <w:rPr>
          <w:sz w:val="28"/>
          <w:szCs w:val="28"/>
        </w:rPr>
      </w:pP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>6.1. Кладбища открыты для посещений ежедневно.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>6.2. Посетители Кладбищ обязаны соблюдать общественный порядок.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>6.3. Посетители Кладбищ имеют право: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устанавливать памятники, иные надмогильные сооружения в соответствии 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>с требованиями к оформлению участка захоронения;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>- сажать цветы на могильном участке;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>6.4. На территории Кладбища посетителям запрещается: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>- портить памятники, оборудование Кладбища, засорять территорию;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>- ломать насаждения, рвать цветы;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водить собак без поводка и намордника, пасти домашних животных, 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>ловить птиц;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разводить костры, добывать песок и глину, резать дерн;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производить копку ям для добывания грунта, оставлять запасы 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>строительных и других материалов;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оставлять на участке захоронения демонтированные надмогильные 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>сооружения при их замене или осуществлении благоустройства;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распивать спиртные напитки и находиться в нетрезвом состоянии;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находиться на территории Кладбища после закрытия без согласования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Кладбища;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присваивать чужое имущество, производить его перемещение, 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иные самоуправные действия;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За нарушение установленных </w:t>
      </w:r>
      <w:proofErr w:type="gramStart"/>
      <w:r>
        <w:rPr>
          <w:sz w:val="28"/>
          <w:szCs w:val="28"/>
        </w:rPr>
        <w:t>Правил</w:t>
      </w:r>
      <w:proofErr w:type="gramEnd"/>
      <w:r>
        <w:rPr>
          <w:sz w:val="28"/>
          <w:szCs w:val="28"/>
        </w:rPr>
        <w:t xml:space="preserve"> виновные несут ответственность в 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предусмотренном законодательством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>.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Граждане, производящие захоронение, обязаны содержать сооружения </w:t>
      </w:r>
    </w:p>
    <w:p w:rsidR="00CD758C" w:rsidRDefault="00CD758C" w:rsidP="00CD758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 зеленые насаждения (оформленный могильный холм, памятник, цоколь, </w:t>
      </w:r>
      <w:proofErr w:type="gramEnd"/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цветник, необходимые сведения о захоронениях) в надлежащем состоянии, а 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производить уборку могил и надмогильных сооружений </w:t>
      </w:r>
      <w:proofErr w:type="gramStart"/>
      <w:r>
        <w:rPr>
          <w:sz w:val="28"/>
          <w:szCs w:val="28"/>
        </w:rPr>
        <w:t>собственными</w:t>
      </w:r>
      <w:proofErr w:type="gramEnd"/>
      <w:r>
        <w:rPr>
          <w:sz w:val="28"/>
          <w:szCs w:val="28"/>
        </w:rPr>
        <w:t xml:space="preserve"> 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>силами или силами организации, оказывающей данные услуги по договору.</w:t>
      </w:r>
    </w:p>
    <w:p w:rsidR="00CD758C" w:rsidRDefault="00CD758C" w:rsidP="00CD758C">
      <w:pPr>
        <w:jc w:val="both"/>
        <w:rPr>
          <w:sz w:val="28"/>
          <w:szCs w:val="28"/>
        </w:rPr>
      </w:pPr>
    </w:p>
    <w:p w:rsidR="00CD758C" w:rsidRDefault="00CD758C" w:rsidP="00CD758C">
      <w:pPr>
        <w:jc w:val="center"/>
        <w:rPr>
          <w:sz w:val="28"/>
          <w:szCs w:val="28"/>
        </w:rPr>
      </w:pPr>
      <w:r>
        <w:rPr>
          <w:sz w:val="28"/>
          <w:szCs w:val="28"/>
        </w:rPr>
        <w:t>7. Ответственность</w:t>
      </w:r>
    </w:p>
    <w:p w:rsidR="00CD758C" w:rsidRDefault="00CD758C" w:rsidP="00CD758C">
      <w:pPr>
        <w:jc w:val="center"/>
        <w:rPr>
          <w:sz w:val="28"/>
          <w:szCs w:val="28"/>
        </w:rPr>
      </w:pP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Лица, виновные в нарушении порядка содержания кладбищ и мест </w:t>
      </w:r>
    </w:p>
    <w:p w:rsidR="00CD758C" w:rsidRDefault="00CD758C" w:rsidP="00CD7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захоронения несут ответственность в соответствии с законодательством </w:t>
      </w:r>
    </w:p>
    <w:p w:rsidR="00CD758C" w:rsidRDefault="00CD758C" w:rsidP="00CD758C">
      <w:pPr>
        <w:jc w:val="both"/>
      </w:pPr>
      <w:r>
        <w:rPr>
          <w:sz w:val="28"/>
          <w:szCs w:val="28"/>
        </w:rPr>
        <w:t>Российской Федерации, Ханты-Мансийского автономного округа – Югры.</w:t>
      </w:r>
    </w:p>
    <w:sectPr w:rsidR="00CD758C" w:rsidSect="00850CC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3974"/>
    <w:multiLevelType w:val="multilevel"/>
    <w:tmpl w:val="DAF21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134592E"/>
    <w:multiLevelType w:val="multilevel"/>
    <w:tmpl w:val="AFE43F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06EB20E2"/>
    <w:multiLevelType w:val="multilevel"/>
    <w:tmpl w:val="85A2FB62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3">
    <w:nsid w:val="10C4721B"/>
    <w:multiLevelType w:val="hybridMultilevel"/>
    <w:tmpl w:val="EE9EC3A4"/>
    <w:lvl w:ilvl="0" w:tplc="5FDC11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8592215"/>
    <w:multiLevelType w:val="multilevel"/>
    <w:tmpl w:val="DAF21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B8F4B74"/>
    <w:multiLevelType w:val="multilevel"/>
    <w:tmpl w:val="AFE43F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2DBC4644"/>
    <w:multiLevelType w:val="multilevel"/>
    <w:tmpl w:val="7F708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309E5DA9"/>
    <w:multiLevelType w:val="multilevel"/>
    <w:tmpl w:val="85489D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8">
    <w:nsid w:val="37CC5E26"/>
    <w:multiLevelType w:val="multilevel"/>
    <w:tmpl w:val="DAF21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3E60317A"/>
    <w:multiLevelType w:val="multilevel"/>
    <w:tmpl w:val="85489D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0">
    <w:nsid w:val="449A06AA"/>
    <w:multiLevelType w:val="hybridMultilevel"/>
    <w:tmpl w:val="04A6A176"/>
    <w:lvl w:ilvl="0" w:tplc="D5A6EC6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44B50547"/>
    <w:multiLevelType w:val="multilevel"/>
    <w:tmpl w:val="44B5054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6572865"/>
    <w:multiLevelType w:val="multilevel"/>
    <w:tmpl w:val="5FDCD9C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82F7746"/>
    <w:multiLevelType w:val="hybridMultilevel"/>
    <w:tmpl w:val="A1FA852A"/>
    <w:lvl w:ilvl="0" w:tplc="782E23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A99196D"/>
    <w:multiLevelType w:val="hybridMultilevel"/>
    <w:tmpl w:val="9A7607A8"/>
    <w:lvl w:ilvl="0" w:tplc="697069F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5B977118"/>
    <w:multiLevelType w:val="hybridMultilevel"/>
    <w:tmpl w:val="91D2BDA4"/>
    <w:lvl w:ilvl="0" w:tplc="650CD4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D8D46C7"/>
    <w:multiLevelType w:val="hybridMultilevel"/>
    <w:tmpl w:val="022A4FDA"/>
    <w:lvl w:ilvl="0" w:tplc="147073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B946809"/>
    <w:multiLevelType w:val="hybridMultilevel"/>
    <w:tmpl w:val="9E3E423C"/>
    <w:lvl w:ilvl="0" w:tplc="0419000F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F4B7195"/>
    <w:multiLevelType w:val="hybridMultilevel"/>
    <w:tmpl w:val="DD2EF27E"/>
    <w:lvl w:ilvl="0" w:tplc="F5567068">
      <w:start w:val="2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9">
    <w:nsid w:val="6F684132"/>
    <w:multiLevelType w:val="multilevel"/>
    <w:tmpl w:val="5FDCD9C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726724A0"/>
    <w:multiLevelType w:val="hybridMultilevel"/>
    <w:tmpl w:val="C33C7546"/>
    <w:lvl w:ilvl="0" w:tplc="2D9E88B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4"/>
  </w:num>
  <w:num w:numId="5">
    <w:abstractNumId w:val="20"/>
  </w:num>
  <w:num w:numId="6">
    <w:abstractNumId w:val="16"/>
  </w:num>
  <w:num w:numId="7">
    <w:abstractNumId w:val="13"/>
  </w:num>
  <w:num w:numId="8">
    <w:abstractNumId w:val="3"/>
  </w:num>
  <w:num w:numId="9">
    <w:abstractNumId w:val="15"/>
  </w:num>
  <w:num w:numId="10">
    <w:abstractNumId w:val="19"/>
  </w:num>
  <w:num w:numId="11">
    <w:abstractNumId w:val="7"/>
  </w:num>
  <w:num w:numId="12">
    <w:abstractNumId w:val="0"/>
  </w:num>
  <w:num w:numId="13">
    <w:abstractNumId w:val="4"/>
  </w:num>
  <w:num w:numId="14">
    <w:abstractNumId w:val="8"/>
  </w:num>
  <w:num w:numId="15">
    <w:abstractNumId w:val="5"/>
  </w:num>
  <w:num w:numId="16">
    <w:abstractNumId w:val="12"/>
  </w:num>
  <w:num w:numId="17">
    <w:abstractNumId w:val="10"/>
  </w:num>
  <w:num w:numId="18">
    <w:abstractNumId w:val="11"/>
  </w:num>
  <w:num w:numId="19">
    <w:abstractNumId w:val="18"/>
  </w:num>
  <w:num w:numId="20">
    <w:abstractNumId w:val="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F28"/>
    <w:rsid w:val="000019C0"/>
    <w:rsid w:val="00017FFA"/>
    <w:rsid w:val="00023D65"/>
    <w:rsid w:val="00025C75"/>
    <w:rsid w:val="0002624B"/>
    <w:rsid w:val="00031016"/>
    <w:rsid w:val="00034BEC"/>
    <w:rsid w:val="00036B41"/>
    <w:rsid w:val="00037C92"/>
    <w:rsid w:val="00066FD5"/>
    <w:rsid w:val="00081C07"/>
    <w:rsid w:val="000862F8"/>
    <w:rsid w:val="000866FE"/>
    <w:rsid w:val="00091E4F"/>
    <w:rsid w:val="00095BB4"/>
    <w:rsid w:val="000B254D"/>
    <w:rsid w:val="000C3F4D"/>
    <w:rsid w:val="000D1056"/>
    <w:rsid w:val="000E52EC"/>
    <w:rsid w:val="000E63FE"/>
    <w:rsid w:val="001137F8"/>
    <w:rsid w:val="00123786"/>
    <w:rsid w:val="00140CE2"/>
    <w:rsid w:val="001457A7"/>
    <w:rsid w:val="00146820"/>
    <w:rsid w:val="001616A9"/>
    <w:rsid w:val="00173F79"/>
    <w:rsid w:val="0019432A"/>
    <w:rsid w:val="001A1B44"/>
    <w:rsid w:val="001C2EBA"/>
    <w:rsid w:val="002017DF"/>
    <w:rsid w:val="00206E46"/>
    <w:rsid w:val="00210EC9"/>
    <w:rsid w:val="0021570E"/>
    <w:rsid w:val="00225318"/>
    <w:rsid w:val="0023592A"/>
    <w:rsid w:val="0024210A"/>
    <w:rsid w:val="0024302C"/>
    <w:rsid w:val="002477E5"/>
    <w:rsid w:val="00260682"/>
    <w:rsid w:val="002741D1"/>
    <w:rsid w:val="00294EF8"/>
    <w:rsid w:val="002B05D6"/>
    <w:rsid w:val="002C252C"/>
    <w:rsid w:val="002D3119"/>
    <w:rsid w:val="002D6A8B"/>
    <w:rsid w:val="002E148B"/>
    <w:rsid w:val="0031205B"/>
    <w:rsid w:val="00313014"/>
    <w:rsid w:val="00334178"/>
    <w:rsid w:val="00344709"/>
    <w:rsid w:val="0035062F"/>
    <w:rsid w:val="00391140"/>
    <w:rsid w:val="0039304B"/>
    <w:rsid w:val="003D3785"/>
    <w:rsid w:val="003D72D5"/>
    <w:rsid w:val="003E706F"/>
    <w:rsid w:val="00407CC4"/>
    <w:rsid w:val="00412625"/>
    <w:rsid w:val="004304A0"/>
    <w:rsid w:val="004465F2"/>
    <w:rsid w:val="00460332"/>
    <w:rsid w:val="004636EC"/>
    <w:rsid w:val="004734B5"/>
    <w:rsid w:val="004847C2"/>
    <w:rsid w:val="00497640"/>
    <w:rsid w:val="004B1A1D"/>
    <w:rsid w:val="004B5C76"/>
    <w:rsid w:val="004B6346"/>
    <w:rsid w:val="004C0055"/>
    <w:rsid w:val="004F06C7"/>
    <w:rsid w:val="00510490"/>
    <w:rsid w:val="00513924"/>
    <w:rsid w:val="005139F1"/>
    <w:rsid w:val="0051689C"/>
    <w:rsid w:val="005264EC"/>
    <w:rsid w:val="00531F28"/>
    <w:rsid w:val="00555679"/>
    <w:rsid w:val="00563CE6"/>
    <w:rsid w:val="00574F5B"/>
    <w:rsid w:val="005B7546"/>
    <w:rsid w:val="005C0585"/>
    <w:rsid w:val="005D03A4"/>
    <w:rsid w:val="00611CCE"/>
    <w:rsid w:val="00617481"/>
    <w:rsid w:val="00622EF2"/>
    <w:rsid w:val="006238E7"/>
    <w:rsid w:val="0063540B"/>
    <w:rsid w:val="0063729A"/>
    <w:rsid w:val="00642A13"/>
    <w:rsid w:val="0065627E"/>
    <w:rsid w:val="00663BA6"/>
    <w:rsid w:val="00671EFE"/>
    <w:rsid w:val="00674B37"/>
    <w:rsid w:val="006764DA"/>
    <w:rsid w:val="00680247"/>
    <w:rsid w:val="00691139"/>
    <w:rsid w:val="0069238F"/>
    <w:rsid w:val="00693D81"/>
    <w:rsid w:val="006966BB"/>
    <w:rsid w:val="006A7416"/>
    <w:rsid w:val="006B58E3"/>
    <w:rsid w:val="006C1FCE"/>
    <w:rsid w:val="006C2739"/>
    <w:rsid w:val="006C3B5A"/>
    <w:rsid w:val="006D2477"/>
    <w:rsid w:val="006E44A5"/>
    <w:rsid w:val="006F0762"/>
    <w:rsid w:val="006F1298"/>
    <w:rsid w:val="006F32AE"/>
    <w:rsid w:val="006F5BB3"/>
    <w:rsid w:val="00706DB2"/>
    <w:rsid w:val="00710EF4"/>
    <w:rsid w:val="007111BF"/>
    <w:rsid w:val="00713E54"/>
    <w:rsid w:val="00724B15"/>
    <w:rsid w:val="00755CFE"/>
    <w:rsid w:val="00774F78"/>
    <w:rsid w:val="00790F51"/>
    <w:rsid w:val="00793467"/>
    <w:rsid w:val="007D1BE3"/>
    <w:rsid w:val="007D2CDC"/>
    <w:rsid w:val="0081014B"/>
    <w:rsid w:val="00827750"/>
    <w:rsid w:val="00833E75"/>
    <w:rsid w:val="00837C3A"/>
    <w:rsid w:val="00850CCB"/>
    <w:rsid w:val="008601FA"/>
    <w:rsid w:val="00861A73"/>
    <w:rsid w:val="00866610"/>
    <w:rsid w:val="008753BB"/>
    <w:rsid w:val="008829ED"/>
    <w:rsid w:val="008A3AD5"/>
    <w:rsid w:val="008A6734"/>
    <w:rsid w:val="008F2477"/>
    <w:rsid w:val="008F5A44"/>
    <w:rsid w:val="008F6AAC"/>
    <w:rsid w:val="008F7D95"/>
    <w:rsid w:val="00900D67"/>
    <w:rsid w:val="00920640"/>
    <w:rsid w:val="00930FC9"/>
    <w:rsid w:val="00933240"/>
    <w:rsid w:val="00933E75"/>
    <w:rsid w:val="00943D2D"/>
    <w:rsid w:val="00952904"/>
    <w:rsid w:val="00992B28"/>
    <w:rsid w:val="00993A95"/>
    <w:rsid w:val="009B3665"/>
    <w:rsid w:val="009D279A"/>
    <w:rsid w:val="009D6D6F"/>
    <w:rsid w:val="009D7286"/>
    <w:rsid w:val="009F1C01"/>
    <w:rsid w:val="009F5B1B"/>
    <w:rsid w:val="009F72DE"/>
    <w:rsid w:val="00A34844"/>
    <w:rsid w:val="00A51802"/>
    <w:rsid w:val="00A522E6"/>
    <w:rsid w:val="00A65592"/>
    <w:rsid w:val="00A759F7"/>
    <w:rsid w:val="00A76F06"/>
    <w:rsid w:val="00A81CE0"/>
    <w:rsid w:val="00AA7AC6"/>
    <w:rsid w:val="00AC463B"/>
    <w:rsid w:val="00B4599A"/>
    <w:rsid w:val="00B67869"/>
    <w:rsid w:val="00B94288"/>
    <w:rsid w:val="00BC5D2F"/>
    <w:rsid w:val="00BD067C"/>
    <w:rsid w:val="00BE0CB1"/>
    <w:rsid w:val="00C133C8"/>
    <w:rsid w:val="00C304AD"/>
    <w:rsid w:val="00C4478E"/>
    <w:rsid w:val="00C50921"/>
    <w:rsid w:val="00C54041"/>
    <w:rsid w:val="00C64F44"/>
    <w:rsid w:val="00C80FA6"/>
    <w:rsid w:val="00C928DD"/>
    <w:rsid w:val="00C97844"/>
    <w:rsid w:val="00CA2EA2"/>
    <w:rsid w:val="00CA5F5C"/>
    <w:rsid w:val="00CB0FE4"/>
    <w:rsid w:val="00CB72FC"/>
    <w:rsid w:val="00CC771E"/>
    <w:rsid w:val="00CD758C"/>
    <w:rsid w:val="00CE11CF"/>
    <w:rsid w:val="00CE30ED"/>
    <w:rsid w:val="00D16B91"/>
    <w:rsid w:val="00D22224"/>
    <w:rsid w:val="00D2608A"/>
    <w:rsid w:val="00D3773A"/>
    <w:rsid w:val="00D44816"/>
    <w:rsid w:val="00D5335B"/>
    <w:rsid w:val="00D614D3"/>
    <w:rsid w:val="00D639E4"/>
    <w:rsid w:val="00D71E21"/>
    <w:rsid w:val="00D85390"/>
    <w:rsid w:val="00D8543E"/>
    <w:rsid w:val="00D9436E"/>
    <w:rsid w:val="00D94A4C"/>
    <w:rsid w:val="00DB4F74"/>
    <w:rsid w:val="00DE1C70"/>
    <w:rsid w:val="00DE6D19"/>
    <w:rsid w:val="00E665FC"/>
    <w:rsid w:val="00E70329"/>
    <w:rsid w:val="00E71E17"/>
    <w:rsid w:val="00E74169"/>
    <w:rsid w:val="00E77EBC"/>
    <w:rsid w:val="00EB62F9"/>
    <w:rsid w:val="00EC57B1"/>
    <w:rsid w:val="00EC5D14"/>
    <w:rsid w:val="00ED3C23"/>
    <w:rsid w:val="00ED6B70"/>
    <w:rsid w:val="00EE1C37"/>
    <w:rsid w:val="00EF6CA9"/>
    <w:rsid w:val="00F028C4"/>
    <w:rsid w:val="00F21B43"/>
    <w:rsid w:val="00F356D3"/>
    <w:rsid w:val="00F532FD"/>
    <w:rsid w:val="00F5699F"/>
    <w:rsid w:val="00F62EA4"/>
    <w:rsid w:val="00F63A2A"/>
    <w:rsid w:val="00F656CB"/>
    <w:rsid w:val="00FA0F23"/>
    <w:rsid w:val="00FA491F"/>
    <w:rsid w:val="00FC498F"/>
    <w:rsid w:val="00FD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E0CB1"/>
    <w:pPr>
      <w:keepNext/>
      <w:autoSpaceDE w:val="0"/>
      <w:autoSpaceDN w:val="0"/>
      <w:adjustRightInd w:val="0"/>
      <w:ind w:firstLine="540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31F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1F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31F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31F28"/>
    <w:pPr>
      <w:ind w:left="708"/>
    </w:pPr>
  </w:style>
  <w:style w:type="character" w:customStyle="1" w:styleId="hmaodepartmentemail">
    <w:name w:val="hmao_department_email"/>
    <w:basedOn w:val="a0"/>
    <w:rsid w:val="0035062F"/>
  </w:style>
  <w:style w:type="character" w:customStyle="1" w:styleId="apple-converted-space">
    <w:name w:val="apple-converted-space"/>
    <w:basedOn w:val="a0"/>
    <w:rsid w:val="0065627E"/>
  </w:style>
  <w:style w:type="character" w:styleId="a4">
    <w:name w:val="Hyperlink"/>
    <w:basedOn w:val="a0"/>
    <w:unhideWhenUsed/>
    <w:rsid w:val="0065627E"/>
    <w:rPr>
      <w:color w:val="0000FF"/>
      <w:u w:val="single"/>
    </w:rPr>
  </w:style>
  <w:style w:type="character" w:customStyle="1" w:styleId="a8">
    <w:name w:val="a8"/>
    <w:basedOn w:val="a0"/>
    <w:uiPriority w:val="99"/>
    <w:rsid w:val="002477E5"/>
  </w:style>
  <w:style w:type="paragraph" w:styleId="a5">
    <w:name w:val="Balloon Text"/>
    <w:basedOn w:val="a"/>
    <w:link w:val="a6"/>
    <w:uiPriority w:val="99"/>
    <w:semiHidden/>
    <w:unhideWhenUsed/>
    <w:rsid w:val="00017F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7FFA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EB6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BE0CB1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9">
    <w:name w:val="Без интервала Знак"/>
    <w:link w:val="aa"/>
    <w:uiPriority w:val="1"/>
    <w:locked/>
    <w:rsid w:val="00EF6CA9"/>
    <w:rPr>
      <w:rFonts w:ascii="Calibri" w:hAnsi="Calibri"/>
    </w:rPr>
  </w:style>
  <w:style w:type="paragraph" w:styleId="aa">
    <w:name w:val="No Spacing"/>
    <w:link w:val="a9"/>
    <w:uiPriority w:val="1"/>
    <w:qFormat/>
    <w:rsid w:val="00EF6CA9"/>
    <w:pPr>
      <w:spacing w:after="0" w:line="240" w:lineRule="auto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E0CB1"/>
    <w:pPr>
      <w:keepNext/>
      <w:autoSpaceDE w:val="0"/>
      <w:autoSpaceDN w:val="0"/>
      <w:adjustRightInd w:val="0"/>
      <w:ind w:firstLine="540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31F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1F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31F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31F28"/>
    <w:pPr>
      <w:ind w:left="708"/>
    </w:pPr>
  </w:style>
  <w:style w:type="character" w:customStyle="1" w:styleId="hmaodepartmentemail">
    <w:name w:val="hmao_department_email"/>
    <w:basedOn w:val="a0"/>
    <w:rsid w:val="0035062F"/>
  </w:style>
  <w:style w:type="character" w:customStyle="1" w:styleId="apple-converted-space">
    <w:name w:val="apple-converted-space"/>
    <w:basedOn w:val="a0"/>
    <w:rsid w:val="0065627E"/>
  </w:style>
  <w:style w:type="character" w:styleId="a4">
    <w:name w:val="Hyperlink"/>
    <w:basedOn w:val="a0"/>
    <w:unhideWhenUsed/>
    <w:rsid w:val="0065627E"/>
    <w:rPr>
      <w:color w:val="0000FF"/>
      <w:u w:val="single"/>
    </w:rPr>
  </w:style>
  <w:style w:type="character" w:customStyle="1" w:styleId="a8">
    <w:name w:val="a8"/>
    <w:basedOn w:val="a0"/>
    <w:uiPriority w:val="99"/>
    <w:rsid w:val="002477E5"/>
  </w:style>
  <w:style w:type="paragraph" w:styleId="a5">
    <w:name w:val="Balloon Text"/>
    <w:basedOn w:val="a"/>
    <w:link w:val="a6"/>
    <w:uiPriority w:val="99"/>
    <w:semiHidden/>
    <w:unhideWhenUsed/>
    <w:rsid w:val="00017F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7FFA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EB6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BE0CB1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9">
    <w:name w:val="Без интервала Знак"/>
    <w:link w:val="aa"/>
    <w:uiPriority w:val="1"/>
    <w:locked/>
    <w:rsid w:val="00EF6CA9"/>
    <w:rPr>
      <w:rFonts w:ascii="Calibri" w:hAnsi="Calibri"/>
    </w:rPr>
  </w:style>
  <w:style w:type="paragraph" w:styleId="aa">
    <w:name w:val="No Spacing"/>
    <w:link w:val="a9"/>
    <w:uiPriority w:val="1"/>
    <w:qFormat/>
    <w:rsid w:val="00EF6CA9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D8FA4-CE8D-4BA5-BB0C-0F8E5B484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3105</Words>
  <Characters>17702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Юрьевна Куранова</dc:creator>
  <cp:lastModifiedBy>Пользователь Windows</cp:lastModifiedBy>
  <cp:revision>3</cp:revision>
  <cp:lastPrinted>2024-05-23T06:10:00Z</cp:lastPrinted>
  <dcterms:created xsi:type="dcterms:W3CDTF">2024-07-16T10:29:00Z</dcterms:created>
  <dcterms:modified xsi:type="dcterms:W3CDTF">2024-07-17T07:04:00Z</dcterms:modified>
</cp:coreProperties>
</file>